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5" w:type="dxa"/>
        <w:tblLook w:val="04A0" w:firstRow="1" w:lastRow="0" w:firstColumn="1" w:lastColumn="0" w:noHBand="0" w:noVBand="1"/>
      </w:tblPr>
      <w:tblGrid>
        <w:gridCol w:w="1817"/>
        <w:gridCol w:w="1799"/>
        <w:gridCol w:w="1793"/>
        <w:gridCol w:w="232"/>
        <w:gridCol w:w="3944"/>
      </w:tblGrid>
      <w:tr w:rsidR="00CB3040" w:rsidRPr="00CB3040" w14:paraId="4629824D" w14:textId="77777777" w:rsidTr="00CB3040">
        <w:trPr>
          <w:trHeight w:val="718"/>
        </w:trPr>
        <w:tc>
          <w:tcPr>
            <w:tcW w:w="95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1A80737" w14:textId="77777777" w:rsidR="00CB3040" w:rsidRPr="00CB3040" w:rsidRDefault="00CB3040" w:rsidP="00CB3040">
            <w:pPr>
              <w:spacing w:after="0" w:line="240" w:lineRule="auto"/>
              <w:jc w:val="center"/>
              <w:rPr>
                <w:rFonts w:ascii="Arial" w:eastAsia="Times New Roman" w:hAnsi="Arial" w:cs="Arial"/>
                <w:sz w:val="32"/>
                <w:szCs w:val="32"/>
              </w:rPr>
            </w:pPr>
            <w:r w:rsidRPr="00CB3040">
              <w:rPr>
                <w:rFonts w:ascii="Arial" w:eastAsia="Times New Roman" w:hAnsi="Arial" w:cs="Arial"/>
                <w:sz w:val="32"/>
                <w:szCs w:val="32"/>
              </w:rPr>
              <w:t>NOTICE OF HEARING TO AMEND THE BUDGET FOR</w:t>
            </w:r>
          </w:p>
        </w:tc>
      </w:tr>
      <w:tr w:rsidR="00CB3040" w:rsidRPr="00CB3040" w14:paraId="201ACBB9" w14:textId="77777777" w:rsidTr="00CB3040">
        <w:trPr>
          <w:trHeight w:val="105"/>
        </w:trPr>
        <w:tc>
          <w:tcPr>
            <w:tcW w:w="1817" w:type="dxa"/>
            <w:tcBorders>
              <w:top w:val="nil"/>
              <w:left w:val="nil"/>
              <w:bottom w:val="nil"/>
              <w:right w:val="nil"/>
            </w:tcBorders>
            <w:shd w:val="clear" w:color="auto" w:fill="auto"/>
            <w:noWrap/>
            <w:vAlign w:val="bottom"/>
            <w:hideMark/>
          </w:tcPr>
          <w:p w14:paraId="41789C17" w14:textId="77777777" w:rsidR="00CB3040" w:rsidRPr="00CB3040" w:rsidRDefault="00CB3040" w:rsidP="00CB3040">
            <w:pPr>
              <w:spacing w:after="0" w:line="240" w:lineRule="auto"/>
              <w:jc w:val="center"/>
              <w:rPr>
                <w:rFonts w:ascii="Arial" w:eastAsia="Times New Roman" w:hAnsi="Arial" w:cs="Arial"/>
                <w:sz w:val="32"/>
                <w:szCs w:val="32"/>
              </w:rPr>
            </w:pPr>
          </w:p>
        </w:tc>
        <w:tc>
          <w:tcPr>
            <w:tcW w:w="1799" w:type="dxa"/>
            <w:tcBorders>
              <w:top w:val="nil"/>
              <w:left w:val="nil"/>
              <w:bottom w:val="nil"/>
              <w:right w:val="nil"/>
            </w:tcBorders>
            <w:shd w:val="clear" w:color="auto" w:fill="auto"/>
            <w:noWrap/>
            <w:vAlign w:val="bottom"/>
            <w:hideMark/>
          </w:tcPr>
          <w:p w14:paraId="4B08E935"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2FE781B4"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5F679BFF"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3943" w:type="dxa"/>
            <w:tcBorders>
              <w:top w:val="nil"/>
              <w:left w:val="nil"/>
              <w:bottom w:val="nil"/>
              <w:right w:val="nil"/>
            </w:tcBorders>
            <w:shd w:val="clear" w:color="auto" w:fill="auto"/>
            <w:noWrap/>
            <w:vAlign w:val="bottom"/>
            <w:hideMark/>
          </w:tcPr>
          <w:p w14:paraId="24D87C07"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6B1FC63C" w14:textId="77777777" w:rsidTr="003C3052">
        <w:trPr>
          <w:trHeight w:val="253"/>
        </w:trPr>
        <w:tc>
          <w:tcPr>
            <w:tcW w:w="9585" w:type="dxa"/>
            <w:gridSpan w:val="5"/>
            <w:tcBorders>
              <w:top w:val="nil"/>
              <w:left w:val="nil"/>
              <w:bottom w:val="single" w:sz="4" w:space="0" w:color="auto"/>
              <w:right w:val="nil"/>
            </w:tcBorders>
            <w:shd w:val="clear" w:color="auto" w:fill="auto"/>
            <w:noWrap/>
            <w:vAlign w:val="bottom"/>
          </w:tcPr>
          <w:p w14:paraId="3F062E02" w14:textId="36DF5C7C" w:rsidR="00CB3040" w:rsidRPr="00CB3040" w:rsidRDefault="00CB3040" w:rsidP="003C3052">
            <w:pPr>
              <w:spacing w:after="0" w:line="240" w:lineRule="auto"/>
              <w:rPr>
                <w:rFonts w:ascii="Arial" w:eastAsia="Times New Roman" w:hAnsi="Arial" w:cs="Arial"/>
              </w:rPr>
            </w:pPr>
          </w:p>
        </w:tc>
      </w:tr>
      <w:tr w:rsidR="00CB3040" w:rsidRPr="00CB3040" w14:paraId="7EE7844D" w14:textId="77777777" w:rsidTr="003C3052">
        <w:trPr>
          <w:trHeight w:val="225"/>
        </w:trPr>
        <w:tc>
          <w:tcPr>
            <w:tcW w:w="9585" w:type="dxa"/>
            <w:gridSpan w:val="5"/>
            <w:tcBorders>
              <w:top w:val="nil"/>
              <w:left w:val="nil"/>
              <w:bottom w:val="nil"/>
              <w:right w:val="nil"/>
            </w:tcBorders>
            <w:shd w:val="clear" w:color="auto" w:fill="auto"/>
            <w:noWrap/>
            <w:vAlign w:val="bottom"/>
          </w:tcPr>
          <w:p w14:paraId="3D04DEE3" w14:textId="31EBCFB7" w:rsidR="00CB3040" w:rsidRPr="00CB3040" w:rsidRDefault="00CB3040" w:rsidP="00CB3040">
            <w:pPr>
              <w:spacing w:after="0" w:line="240" w:lineRule="auto"/>
              <w:jc w:val="center"/>
              <w:rPr>
                <w:rFonts w:ascii="Arial" w:eastAsia="Times New Roman" w:hAnsi="Arial" w:cs="Arial"/>
                <w:sz w:val="20"/>
                <w:szCs w:val="20"/>
              </w:rPr>
            </w:pPr>
          </w:p>
        </w:tc>
      </w:tr>
      <w:tr w:rsidR="00CB3040" w:rsidRPr="00CB3040" w14:paraId="227B0445" w14:textId="77777777" w:rsidTr="00CB3040">
        <w:trPr>
          <w:trHeight w:val="356"/>
        </w:trPr>
        <w:tc>
          <w:tcPr>
            <w:tcW w:w="9585" w:type="dxa"/>
            <w:gridSpan w:val="5"/>
            <w:tcBorders>
              <w:top w:val="nil"/>
              <w:left w:val="nil"/>
              <w:bottom w:val="nil"/>
              <w:right w:val="nil"/>
            </w:tcBorders>
            <w:shd w:val="clear" w:color="auto" w:fill="auto"/>
            <w:noWrap/>
            <w:vAlign w:val="center"/>
            <w:hideMark/>
          </w:tcPr>
          <w:p w14:paraId="12CB7603" w14:textId="036AE4FC" w:rsidR="00CB3040" w:rsidRPr="00CB3040" w:rsidRDefault="003C3052" w:rsidP="003C3052">
            <w:pPr>
              <w:spacing w:after="0" w:line="240" w:lineRule="auto"/>
              <w:jc w:val="center"/>
              <w:rPr>
                <w:rFonts w:ascii="Arial" w:eastAsia="Times New Roman" w:hAnsi="Arial" w:cs="Arial"/>
              </w:rPr>
            </w:pPr>
            <w:r>
              <w:rPr>
                <w:rFonts w:ascii="Arial" w:eastAsia="Times New Roman" w:hAnsi="Arial" w:cs="Arial"/>
              </w:rPr>
              <w:t xml:space="preserve">City of Dakota City in Dakota </w:t>
            </w:r>
            <w:r w:rsidR="00CB3040" w:rsidRPr="00CB3040">
              <w:rPr>
                <w:rFonts w:ascii="Arial" w:eastAsia="Times New Roman" w:hAnsi="Arial" w:cs="Arial"/>
              </w:rPr>
              <w:t>County, Nebraska</w:t>
            </w:r>
          </w:p>
        </w:tc>
      </w:tr>
      <w:tr w:rsidR="00CB3040" w:rsidRPr="00CB3040" w14:paraId="7C8E49C9" w14:textId="77777777" w:rsidTr="00CB3040">
        <w:trPr>
          <w:trHeight w:val="225"/>
        </w:trPr>
        <w:tc>
          <w:tcPr>
            <w:tcW w:w="1817" w:type="dxa"/>
            <w:tcBorders>
              <w:top w:val="nil"/>
              <w:left w:val="nil"/>
              <w:bottom w:val="nil"/>
              <w:right w:val="nil"/>
            </w:tcBorders>
            <w:shd w:val="clear" w:color="auto" w:fill="auto"/>
            <w:noWrap/>
            <w:vAlign w:val="bottom"/>
            <w:hideMark/>
          </w:tcPr>
          <w:p w14:paraId="645F80DD" w14:textId="77777777" w:rsidR="00CB3040" w:rsidRPr="00CB3040" w:rsidRDefault="00CB3040" w:rsidP="00CB3040">
            <w:pPr>
              <w:spacing w:after="0" w:line="240" w:lineRule="auto"/>
              <w:jc w:val="center"/>
              <w:rPr>
                <w:rFonts w:ascii="Arial" w:eastAsia="Times New Roman" w:hAnsi="Arial" w:cs="Arial"/>
              </w:rPr>
            </w:pPr>
          </w:p>
        </w:tc>
        <w:tc>
          <w:tcPr>
            <w:tcW w:w="1799" w:type="dxa"/>
            <w:tcBorders>
              <w:top w:val="nil"/>
              <w:left w:val="nil"/>
              <w:bottom w:val="nil"/>
              <w:right w:val="nil"/>
            </w:tcBorders>
            <w:shd w:val="clear" w:color="auto" w:fill="auto"/>
            <w:noWrap/>
            <w:vAlign w:val="bottom"/>
            <w:hideMark/>
          </w:tcPr>
          <w:p w14:paraId="3EDF8829"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207759A0"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1DB6029A"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3943" w:type="dxa"/>
            <w:tcBorders>
              <w:top w:val="nil"/>
              <w:left w:val="nil"/>
              <w:bottom w:val="nil"/>
              <w:right w:val="nil"/>
            </w:tcBorders>
            <w:shd w:val="clear" w:color="auto" w:fill="auto"/>
            <w:noWrap/>
            <w:vAlign w:val="bottom"/>
            <w:hideMark/>
          </w:tcPr>
          <w:p w14:paraId="6A8E9F9D"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2D38646D" w14:textId="77777777" w:rsidTr="00CB3040">
        <w:trPr>
          <w:trHeight w:val="1997"/>
        </w:trPr>
        <w:tc>
          <w:tcPr>
            <w:tcW w:w="9585" w:type="dxa"/>
            <w:gridSpan w:val="5"/>
            <w:tcBorders>
              <w:top w:val="nil"/>
              <w:left w:val="nil"/>
              <w:bottom w:val="nil"/>
              <w:right w:val="nil"/>
            </w:tcBorders>
            <w:shd w:val="clear" w:color="auto" w:fill="auto"/>
            <w:hideMark/>
          </w:tcPr>
          <w:p w14:paraId="79B1989B" w14:textId="77777777" w:rsidR="00CB3040" w:rsidRPr="00CB3040" w:rsidRDefault="00CB3040" w:rsidP="00CB3040">
            <w:pPr>
              <w:spacing w:after="0" w:line="240" w:lineRule="auto"/>
              <w:rPr>
                <w:rFonts w:ascii="Times New Roman" w:eastAsia="Times New Roman" w:hAnsi="Times New Roman" w:cs="Times New Roman"/>
                <w:sz w:val="16"/>
                <w:szCs w:val="16"/>
              </w:rPr>
            </w:pPr>
            <w:r w:rsidRPr="00CB3040">
              <w:rPr>
                <w:rFonts w:ascii="Times New Roman" w:eastAsia="Times New Roman" w:hAnsi="Times New Roman" w:cs="Times New Roman"/>
                <w:sz w:val="16"/>
                <w:szCs w:val="16"/>
              </w:rPr>
              <w:t>PUBLIC NOTICE is hereby given, in compliance with the provisions of State Statute Section 13-511, that the governing body will meet on the 26TH___ day of __September, 2022__, at __5_o’clock at ________Dakota City, City Hall_ for the purpose of hearing support, opposition, criticism, suggestions or observations of taxpayers relating to amending the budget which was originally adopted on the 14th__ day of ___September__, 2021.  Due to unforeseen circumstances, actual expenditures for the current fiscal year will be differ from budgeted expenditures unless the current fiscal year budget of expenditures is revised.  This is due to the timing of capital projects and other smaller revisions due to increased operating costs.   The originally adopted budget of expenditures cannot be reduced during the remainder of the current fiscal year to meet the need for additional money because of the proximity to year end and costs that cannot be avoided. The budget detail is available at the office of the Clerk during regular business hours.</w:t>
            </w:r>
          </w:p>
        </w:tc>
      </w:tr>
      <w:tr w:rsidR="00CB3040" w:rsidRPr="00CB3040" w14:paraId="06BB4929" w14:textId="77777777" w:rsidTr="00CB3040">
        <w:trPr>
          <w:trHeight w:val="532"/>
        </w:trPr>
        <w:tc>
          <w:tcPr>
            <w:tcW w:w="9585" w:type="dxa"/>
            <w:gridSpan w:val="5"/>
            <w:tcBorders>
              <w:top w:val="nil"/>
              <w:left w:val="nil"/>
              <w:bottom w:val="single" w:sz="4" w:space="0" w:color="auto"/>
              <w:right w:val="nil"/>
            </w:tcBorders>
            <w:shd w:val="clear" w:color="auto" w:fill="auto"/>
            <w:vAlign w:val="center"/>
            <w:hideMark/>
          </w:tcPr>
          <w:p w14:paraId="677175A6" w14:textId="2F729267" w:rsidR="00CB3040" w:rsidRPr="00CB3040" w:rsidRDefault="003C3052" w:rsidP="00CB3040">
            <w:pPr>
              <w:spacing w:after="0" w:line="240" w:lineRule="auto"/>
              <w:jc w:val="center"/>
              <w:rPr>
                <w:rFonts w:ascii="Arial" w:eastAsia="Times New Roman" w:hAnsi="Arial" w:cs="Arial"/>
                <w:sz w:val="20"/>
                <w:szCs w:val="20"/>
              </w:rPr>
            </w:pPr>
            <w:r>
              <w:rPr>
                <w:rFonts w:ascii="Arial" w:eastAsia="Times New Roman" w:hAnsi="Arial" w:cs="Arial"/>
                <w:sz w:val="20"/>
                <w:szCs w:val="20"/>
              </w:rPr>
              <w:t>Robert Kratky</w:t>
            </w:r>
            <w:r w:rsidR="00CB3040" w:rsidRPr="00CB3040">
              <w:rPr>
                <w:rFonts w:ascii="Arial" w:eastAsia="Times New Roman" w:hAnsi="Arial" w:cs="Arial"/>
                <w:sz w:val="20"/>
                <w:szCs w:val="20"/>
              </w:rPr>
              <w:t> </w:t>
            </w:r>
          </w:p>
        </w:tc>
      </w:tr>
      <w:tr w:rsidR="00CB3040" w:rsidRPr="00CB3040" w14:paraId="408AA77B" w14:textId="77777777" w:rsidTr="00CB3040">
        <w:trPr>
          <w:trHeight w:val="356"/>
        </w:trPr>
        <w:tc>
          <w:tcPr>
            <w:tcW w:w="9585" w:type="dxa"/>
            <w:gridSpan w:val="5"/>
            <w:tcBorders>
              <w:top w:val="nil"/>
              <w:left w:val="nil"/>
              <w:bottom w:val="nil"/>
              <w:right w:val="nil"/>
            </w:tcBorders>
            <w:shd w:val="clear" w:color="auto" w:fill="auto"/>
            <w:hideMark/>
          </w:tcPr>
          <w:p w14:paraId="59F253EE" w14:textId="77777777" w:rsidR="00CB3040" w:rsidRPr="00CB3040" w:rsidRDefault="00CB3040" w:rsidP="00CB3040">
            <w:pPr>
              <w:spacing w:after="0" w:line="240" w:lineRule="auto"/>
              <w:jc w:val="right"/>
              <w:rPr>
                <w:rFonts w:ascii="Arial" w:eastAsia="Times New Roman" w:hAnsi="Arial" w:cs="Arial"/>
                <w:sz w:val="20"/>
                <w:szCs w:val="20"/>
              </w:rPr>
            </w:pPr>
            <w:r w:rsidRPr="00CB3040">
              <w:rPr>
                <w:rFonts w:ascii="Arial" w:eastAsia="Times New Roman" w:hAnsi="Arial" w:cs="Arial"/>
                <w:sz w:val="20"/>
                <w:szCs w:val="20"/>
              </w:rPr>
              <w:t>Clerk/Secretary</w:t>
            </w:r>
          </w:p>
        </w:tc>
      </w:tr>
      <w:tr w:rsidR="00CB3040" w:rsidRPr="00CB3040" w14:paraId="3A98CCE8" w14:textId="77777777" w:rsidTr="00CB3040">
        <w:trPr>
          <w:trHeight w:val="225"/>
        </w:trPr>
        <w:tc>
          <w:tcPr>
            <w:tcW w:w="9585" w:type="dxa"/>
            <w:gridSpan w:val="5"/>
            <w:tcBorders>
              <w:top w:val="nil"/>
              <w:left w:val="nil"/>
              <w:bottom w:val="nil"/>
              <w:right w:val="nil"/>
            </w:tcBorders>
            <w:shd w:val="clear" w:color="auto" w:fill="auto"/>
            <w:noWrap/>
            <w:vAlign w:val="bottom"/>
            <w:hideMark/>
          </w:tcPr>
          <w:p w14:paraId="2247E13E" w14:textId="77777777" w:rsidR="00CB3040" w:rsidRPr="00CB3040" w:rsidRDefault="00CB3040" w:rsidP="00CB3040">
            <w:pPr>
              <w:spacing w:after="0" w:line="240" w:lineRule="auto"/>
              <w:jc w:val="center"/>
              <w:rPr>
                <w:rFonts w:ascii="Arial" w:eastAsia="Times New Roman" w:hAnsi="Arial" w:cs="Arial"/>
                <w:b/>
                <w:bCs/>
                <w:sz w:val="20"/>
                <w:szCs w:val="20"/>
              </w:rPr>
            </w:pPr>
            <w:r w:rsidRPr="00CB3040">
              <w:rPr>
                <w:rFonts w:ascii="Arial" w:eastAsia="Times New Roman" w:hAnsi="Arial" w:cs="Arial"/>
                <w:b/>
                <w:bCs/>
                <w:sz w:val="20"/>
                <w:szCs w:val="20"/>
              </w:rPr>
              <w:t>Summary of Proposed Revised Budget</w:t>
            </w:r>
          </w:p>
        </w:tc>
      </w:tr>
      <w:tr w:rsidR="00CB3040" w:rsidRPr="00CB3040" w14:paraId="7A6B0AE2"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12F9C1C4"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2019-2020 Actual Disbursements &amp; Transfers</w:t>
            </w:r>
          </w:p>
        </w:tc>
        <w:tc>
          <w:tcPr>
            <w:tcW w:w="232" w:type="dxa"/>
            <w:tcBorders>
              <w:top w:val="nil"/>
              <w:left w:val="nil"/>
              <w:bottom w:val="nil"/>
              <w:right w:val="nil"/>
            </w:tcBorders>
            <w:shd w:val="clear" w:color="auto" w:fill="auto"/>
            <w:noWrap/>
            <w:vAlign w:val="bottom"/>
            <w:hideMark/>
          </w:tcPr>
          <w:p w14:paraId="128B3BBF"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027FC311"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6,091,232.00 </w:t>
            </w:r>
          </w:p>
        </w:tc>
      </w:tr>
      <w:tr w:rsidR="00CB3040" w:rsidRPr="00CB3040" w14:paraId="260EC569"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778D8AA5"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2020-2021 Actual/Estimated Disbursements &amp; Transfers</w:t>
            </w:r>
          </w:p>
        </w:tc>
        <w:tc>
          <w:tcPr>
            <w:tcW w:w="232" w:type="dxa"/>
            <w:tcBorders>
              <w:top w:val="nil"/>
              <w:left w:val="nil"/>
              <w:bottom w:val="nil"/>
              <w:right w:val="nil"/>
            </w:tcBorders>
            <w:shd w:val="clear" w:color="auto" w:fill="auto"/>
            <w:noWrap/>
            <w:vAlign w:val="bottom"/>
            <w:hideMark/>
          </w:tcPr>
          <w:p w14:paraId="0C0CC72B"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1416D66"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3,198,126.00 </w:t>
            </w:r>
          </w:p>
        </w:tc>
      </w:tr>
      <w:tr w:rsidR="00CB3040" w:rsidRPr="00CB3040" w14:paraId="50DFAF97"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1FB82171"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Proposed Budget of Disbursements &amp; Transfers</w:t>
            </w:r>
          </w:p>
        </w:tc>
        <w:tc>
          <w:tcPr>
            <w:tcW w:w="232" w:type="dxa"/>
            <w:tcBorders>
              <w:top w:val="nil"/>
              <w:left w:val="nil"/>
              <w:bottom w:val="nil"/>
              <w:right w:val="nil"/>
            </w:tcBorders>
            <w:shd w:val="clear" w:color="auto" w:fill="auto"/>
            <w:noWrap/>
            <w:vAlign w:val="bottom"/>
            <w:hideMark/>
          </w:tcPr>
          <w:p w14:paraId="75E7ACC9"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53DC98D3"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3,684,125.00 </w:t>
            </w:r>
          </w:p>
        </w:tc>
      </w:tr>
      <w:tr w:rsidR="00CB3040" w:rsidRPr="00CB3040" w14:paraId="762BFF22"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30602500"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Necessary Cash Reserve</w:t>
            </w:r>
          </w:p>
        </w:tc>
        <w:tc>
          <w:tcPr>
            <w:tcW w:w="232" w:type="dxa"/>
            <w:tcBorders>
              <w:top w:val="nil"/>
              <w:left w:val="nil"/>
              <w:bottom w:val="nil"/>
              <w:right w:val="nil"/>
            </w:tcBorders>
            <w:shd w:val="clear" w:color="auto" w:fill="auto"/>
            <w:noWrap/>
            <w:vAlign w:val="bottom"/>
            <w:hideMark/>
          </w:tcPr>
          <w:p w14:paraId="73782F1D"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4B45BA0"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1,327,403.00 </w:t>
            </w:r>
          </w:p>
        </w:tc>
      </w:tr>
      <w:tr w:rsidR="00CB3040" w:rsidRPr="00CB3040" w14:paraId="5DA321DF"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10E7BEC7"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Total Resources Available</w:t>
            </w:r>
          </w:p>
        </w:tc>
        <w:tc>
          <w:tcPr>
            <w:tcW w:w="232" w:type="dxa"/>
            <w:tcBorders>
              <w:top w:val="nil"/>
              <w:left w:val="nil"/>
              <w:bottom w:val="nil"/>
              <w:right w:val="nil"/>
            </w:tcBorders>
            <w:shd w:val="clear" w:color="auto" w:fill="auto"/>
            <w:noWrap/>
            <w:vAlign w:val="bottom"/>
            <w:hideMark/>
          </w:tcPr>
          <w:p w14:paraId="258EA2D9"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C0A2E67"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5,011,528.00 </w:t>
            </w:r>
          </w:p>
        </w:tc>
      </w:tr>
      <w:tr w:rsidR="00CB3040" w:rsidRPr="00CB3040" w14:paraId="59EB3E55"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56575CF9"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Total 2021-2022 Personal &amp; Real Property Tax Requirement</w:t>
            </w:r>
          </w:p>
        </w:tc>
        <w:tc>
          <w:tcPr>
            <w:tcW w:w="232" w:type="dxa"/>
            <w:tcBorders>
              <w:top w:val="nil"/>
              <w:left w:val="nil"/>
              <w:bottom w:val="nil"/>
              <w:right w:val="nil"/>
            </w:tcBorders>
            <w:shd w:val="clear" w:color="auto" w:fill="auto"/>
            <w:noWrap/>
            <w:vAlign w:val="bottom"/>
            <w:hideMark/>
          </w:tcPr>
          <w:p w14:paraId="7096AB0C"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5F2CEF75"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564,237.00 </w:t>
            </w:r>
          </w:p>
        </w:tc>
      </w:tr>
      <w:tr w:rsidR="00CB3040" w:rsidRPr="00CB3040" w14:paraId="5E3637D2"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30C3331F"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 xml:space="preserve">Unused Budget Authority Created </w:t>
            </w:r>
            <w:proofErr w:type="gramStart"/>
            <w:r w:rsidRPr="00CB3040">
              <w:rPr>
                <w:rFonts w:ascii="Arial" w:eastAsia="Times New Roman" w:hAnsi="Arial" w:cs="Arial"/>
                <w:sz w:val="18"/>
                <w:szCs w:val="18"/>
              </w:rPr>
              <w:t>For</w:t>
            </w:r>
            <w:proofErr w:type="gramEnd"/>
            <w:r w:rsidRPr="00CB3040">
              <w:rPr>
                <w:rFonts w:ascii="Arial" w:eastAsia="Times New Roman" w:hAnsi="Arial" w:cs="Arial"/>
                <w:sz w:val="18"/>
                <w:szCs w:val="18"/>
              </w:rPr>
              <w:t xml:space="preserve"> Next Year   </w:t>
            </w:r>
          </w:p>
        </w:tc>
        <w:tc>
          <w:tcPr>
            <w:tcW w:w="232" w:type="dxa"/>
            <w:tcBorders>
              <w:top w:val="nil"/>
              <w:left w:val="nil"/>
              <w:bottom w:val="nil"/>
              <w:right w:val="nil"/>
            </w:tcBorders>
            <w:shd w:val="clear" w:color="auto" w:fill="auto"/>
            <w:noWrap/>
            <w:vAlign w:val="bottom"/>
            <w:hideMark/>
          </w:tcPr>
          <w:p w14:paraId="4B8D09D9"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vAlign w:val="bottom"/>
            <w:hideMark/>
          </w:tcPr>
          <w:p w14:paraId="7CBF9EA6"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26,423.00 </w:t>
            </w:r>
          </w:p>
        </w:tc>
      </w:tr>
      <w:tr w:rsidR="00CB3040" w:rsidRPr="00CB3040" w14:paraId="3E76AF93" w14:textId="77777777" w:rsidTr="00CB3040">
        <w:trPr>
          <w:trHeight w:val="319"/>
        </w:trPr>
        <w:tc>
          <w:tcPr>
            <w:tcW w:w="1817" w:type="dxa"/>
            <w:tcBorders>
              <w:top w:val="nil"/>
              <w:left w:val="nil"/>
              <w:bottom w:val="nil"/>
              <w:right w:val="nil"/>
            </w:tcBorders>
            <w:shd w:val="clear" w:color="auto" w:fill="auto"/>
            <w:noWrap/>
            <w:vAlign w:val="bottom"/>
            <w:hideMark/>
          </w:tcPr>
          <w:p w14:paraId="61085452" w14:textId="77777777" w:rsidR="00CB3040" w:rsidRPr="00CB3040" w:rsidRDefault="00CB3040" w:rsidP="00CB3040">
            <w:pPr>
              <w:spacing w:after="0" w:line="240" w:lineRule="auto"/>
              <w:rPr>
                <w:rFonts w:ascii="Arial" w:eastAsia="Times New Roman" w:hAnsi="Arial" w:cs="Arial"/>
                <w:sz w:val="20"/>
                <w:szCs w:val="20"/>
              </w:rPr>
            </w:pPr>
          </w:p>
        </w:tc>
        <w:tc>
          <w:tcPr>
            <w:tcW w:w="1799" w:type="dxa"/>
            <w:tcBorders>
              <w:top w:val="nil"/>
              <w:left w:val="nil"/>
              <w:bottom w:val="nil"/>
              <w:right w:val="nil"/>
            </w:tcBorders>
            <w:shd w:val="clear" w:color="auto" w:fill="auto"/>
            <w:noWrap/>
            <w:vAlign w:val="bottom"/>
            <w:hideMark/>
          </w:tcPr>
          <w:p w14:paraId="1797B03F"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31512E4A"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126998B7"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3943" w:type="dxa"/>
            <w:tcBorders>
              <w:top w:val="nil"/>
              <w:left w:val="nil"/>
              <w:bottom w:val="nil"/>
              <w:right w:val="nil"/>
            </w:tcBorders>
            <w:shd w:val="clear" w:color="auto" w:fill="auto"/>
            <w:noWrap/>
            <w:vAlign w:val="bottom"/>
            <w:hideMark/>
          </w:tcPr>
          <w:p w14:paraId="7814510F"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7827E3D5"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6A3A6F72" w14:textId="77777777" w:rsidR="00CB3040" w:rsidRPr="00CB3040" w:rsidRDefault="00CB3040" w:rsidP="00CB3040">
            <w:pPr>
              <w:spacing w:after="0" w:line="240" w:lineRule="auto"/>
              <w:rPr>
                <w:rFonts w:ascii="Arial" w:eastAsia="Times New Roman" w:hAnsi="Arial" w:cs="Arial"/>
                <w:b/>
                <w:bCs/>
                <w:sz w:val="18"/>
                <w:szCs w:val="18"/>
              </w:rPr>
            </w:pPr>
            <w:r w:rsidRPr="00CB3040">
              <w:rPr>
                <w:rFonts w:ascii="Arial" w:eastAsia="Times New Roman" w:hAnsi="Arial" w:cs="Arial"/>
                <w:b/>
                <w:bCs/>
                <w:sz w:val="18"/>
                <w:szCs w:val="18"/>
              </w:rPr>
              <w:t>Breakdown of Property Tax:</w:t>
            </w:r>
          </w:p>
        </w:tc>
        <w:tc>
          <w:tcPr>
            <w:tcW w:w="232" w:type="dxa"/>
            <w:tcBorders>
              <w:top w:val="nil"/>
              <w:left w:val="nil"/>
              <w:bottom w:val="nil"/>
              <w:right w:val="nil"/>
            </w:tcBorders>
            <w:shd w:val="clear" w:color="auto" w:fill="auto"/>
            <w:noWrap/>
            <w:vAlign w:val="bottom"/>
            <w:hideMark/>
          </w:tcPr>
          <w:p w14:paraId="5ED24878" w14:textId="77777777" w:rsidR="00CB3040" w:rsidRPr="00CB3040" w:rsidRDefault="00CB3040" w:rsidP="00CB3040">
            <w:pPr>
              <w:spacing w:after="0" w:line="240" w:lineRule="auto"/>
              <w:rPr>
                <w:rFonts w:ascii="Arial" w:eastAsia="Times New Roman" w:hAnsi="Arial" w:cs="Arial"/>
                <w:b/>
                <w:bCs/>
                <w:sz w:val="18"/>
                <w:szCs w:val="18"/>
              </w:rPr>
            </w:pPr>
          </w:p>
        </w:tc>
        <w:tc>
          <w:tcPr>
            <w:tcW w:w="3943" w:type="dxa"/>
            <w:tcBorders>
              <w:top w:val="nil"/>
              <w:left w:val="nil"/>
              <w:bottom w:val="nil"/>
              <w:right w:val="nil"/>
            </w:tcBorders>
            <w:shd w:val="clear" w:color="auto" w:fill="auto"/>
            <w:noWrap/>
            <w:vAlign w:val="bottom"/>
            <w:hideMark/>
          </w:tcPr>
          <w:p w14:paraId="44331E8D"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51F6074E" w14:textId="77777777" w:rsidTr="00CB3040">
        <w:trPr>
          <w:trHeight w:val="319"/>
        </w:trPr>
        <w:tc>
          <w:tcPr>
            <w:tcW w:w="5409" w:type="dxa"/>
            <w:gridSpan w:val="3"/>
            <w:tcBorders>
              <w:top w:val="nil"/>
              <w:left w:val="nil"/>
              <w:bottom w:val="nil"/>
              <w:right w:val="nil"/>
            </w:tcBorders>
            <w:shd w:val="clear" w:color="auto" w:fill="auto"/>
            <w:noWrap/>
            <w:vAlign w:val="bottom"/>
            <w:hideMark/>
          </w:tcPr>
          <w:p w14:paraId="2D5C4FB3"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Personal and Real Property Tax Required for Bonds</w:t>
            </w:r>
          </w:p>
        </w:tc>
        <w:tc>
          <w:tcPr>
            <w:tcW w:w="232" w:type="dxa"/>
            <w:tcBorders>
              <w:top w:val="nil"/>
              <w:left w:val="nil"/>
              <w:bottom w:val="nil"/>
              <w:right w:val="nil"/>
            </w:tcBorders>
            <w:shd w:val="clear" w:color="auto" w:fill="auto"/>
            <w:noWrap/>
            <w:vAlign w:val="bottom"/>
            <w:hideMark/>
          </w:tcPr>
          <w:p w14:paraId="496A6077"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1103984A"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150,000.00 </w:t>
            </w:r>
          </w:p>
        </w:tc>
      </w:tr>
      <w:tr w:rsidR="00CB3040" w:rsidRPr="00CB3040" w14:paraId="5416C629" w14:textId="77777777" w:rsidTr="00CB3040">
        <w:trPr>
          <w:trHeight w:val="266"/>
        </w:trPr>
        <w:tc>
          <w:tcPr>
            <w:tcW w:w="5409" w:type="dxa"/>
            <w:gridSpan w:val="3"/>
            <w:tcBorders>
              <w:top w:val="nil"/>
              <w:left w:val="nil"/>
              <w:bottom w:val="nil"/>
              <w:right w:val="nil"/>
            </w:tcBorders>
            <w:shd w:val="clear" w:color="auto" w:fill="auto"/>
            <w:noWrap/>
            <w:vAlign w:val="bottom"/>
            <w:hideMark/>
          </w:tcPr>
          <w:p w14:paraId="66830C8E"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Personal and Real Property Tax Required for All Other Purposes</w:t>
            </w:r>
          </w:p>
        </w:tc>
        <w:tc>
          <w:tcPr>
            <w:tcW w:w="232" w:type="dxa"/>
            <w:tcBorders>
              <w:top w:val="nil"/>
              <w:left w:val="nil"/>
              <w:bottom w:val="nil"/>
              <w:right w:val="nil"/>
            </w:tcBorders>
            <w:shd w:val="clear" w:color="auto" w:fill="auto"/>
            <w:noWrap/>
            <w:vAlign w:val="bottom"/>
            <w:hideMark/>
          </w:tcPr>
          <w:p w14:paraId="4C859FE4"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3D53D4C8"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414,237.00 </w:t>
            </w:r>
          </w:p>
        </w:tc>
      </w:tr>
      <w:tr w:rsidR="00CB3040" w:rsidRPr="00CB3040" w14:paraId="44A488FA" w14:textId="77777777" w:rsidTr="00CB3040">
        <w:trPr>
          <w:trHeight w:val="319"/>
        </w:trPr>
        <w:tc>
          <w:tcPr>
            <w:tcW w:w="1817" w:type="dxa"/>
            <w:tcBorders>
              <w:top w:val="nil"/>
              <w:left w:val="nil"/>
              <w:bottom w:val="nil"/>
              <w:right w:val="nil"/>
            </w:tcBorders>
            <w:shd w:val="clear" w:color="auto" w:fill="auto"/>
            <w:noWrap/>
            <w:vAlign w:val="bottom"/>
            <w:hideMark/>
          </w:tcPr>
          <w:p w14:paraId="08BCF401" w14:textId="77777777" w:rsidR="00CB3040" w:rsidRPr="00CB3040" w:rsidRDefault="00CB3040" w:rsidP="00CB3040">
            <w:pPr>
              <w:spacing w:after="0" w:line="240" w:lineRule="auto"/>
              <w:rPr>
                <w:rFonts w:ascii="Arial" w:eastAsia="Times New Roman" w:hAnsi="Arial" w:cs="Arial"/>
                <w:sz w:val="20"/>
                <w:szCs w:val="20"/>
              </w:rPr>
            </w:pPr>
          </w:p>
        </w:tc>
        <w:tc>
          <w:tcPr>
            <w:tcW w:w="1799" w:type="dxa"/>
            <w:tcBorders>
              <w:top w:val="nil"/>
              <w:left w:val="nil"/>
              <w:bottom w:val="nil"/>
              <w:right w:val="nil"/>
            </w:tcBorders>
            <w:shd w:val="clear" w:color="auto" w:fill="auto"/>
            <w:noWrap/>
            <w:vAlign w:val="bottom"/>
            <w:hideMark/>
          </w:tcPr>
          <w:p w14:paraId="53E98D6C" w14:textId="77777777" w:rsidR="00CB3040" w:rsidRPr="00CB3040" w:rsidRDefault="00CB3040" w:rsidP="00CB3040">
            <w:pPr>
              <w:spacing w:after="0" w:line="240" w:lineRule="auto"/>
              <w:jc w:val="center"/>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41E357E1" w14:textId="77777777" w:rsidR="00CB3040" w:rsidRPr="00CB3040" w:rsidRDefault="00CB3040" w:rsidP="00CB3040">
            <w:pPr>
              <w:spacing w:after="0" w:line="240" w:lineRule="auto"/>
              <w:jc w:val="cente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9AF1EF1" w14:textId="77777777" w:rsidR="00CB3040" w:rsidRPr="00CB3040" w:rsidRDefault="00CB3040" w:rsidP="00CB3040">
            <w:pPr>
              <w:spacing w:after="0" w:line="240" w:lineRule="auto"/>
              <w:jc w:val="center"/>
              <w:rPr>
                <w:rFonts w:ascii="Times New Roman" w:eastAsia="Times New Roman" w:hAnsi="Times New Roman" w:cs="Times New Roman"/>
                <w:sz w:val="20"/>
                <w:szCs w:val="20"/>
              </w:rPr>
            </w:pPr>
          </w:p>
        </w:tc>
        <w:tc>
          <w:tcPr>
            <w:tcW w:w="3943" w:type="dxa"/>
            <w:tcBorders>
              <w:top w:val="nil"/>
              <w:left w:val="nil"/>
              <w:bottom w:val="nil"/>
              <w:right w:val="nil"/>
            </w:tcBorders>
            <w:shd w:val="clear" w:color="auto" w:fill="auto"/>
            <w:vAlign w:val="bottom"/>
            <w:hideMark/>
          </w:tcPr>
          <w:p w14:paraId="5E42D2F9" w14:textId="77777777" w:rsidR="00CB3040" w:rsidRPr="00CB3040" w:rsidRDefault="00CB3040" w:rsidP="00CB3040">
            <w:pPr>
              <w:spacing w:after="0" w:line="240" w:lineRule="auto"/>
              <w:jc w:val="center"/>
              <w:rPr>
                <w:rFonts w:ascii="Times New Roman" w:eastAsia="Times New Roman" w:hAnsi="Times New Roman" w:cs="Times New Roman"/>
                <w:sz w:val="20"/>
                <w:szCs w:val="20"/>
              </w:rPr>
            </w:pPr>
          </w:p>
        </w:tc>
      </w:tr>
      <w:tr w:rsidR="00CB3040" w:rsidRPr="00CB3040" w14:paraId="496E225E" w14:textId="77777777" w:rsidTr="00CB3040">
        <w:trPr>
          <w:trHeight w:val="283"/>
        </w:trPr>
        <w:tc>
          <w:tcPr>
            <w:tcW w:w="9585" w:type="dxa"/>
            <w:gridSpan w:val="5"/>
            <w:tcBorders>
              <w:top w:val="nil"/>
              <w:left w:val="nil"/>
              <w:bottom w:val="nil"/>
              <w:right w:val="nil"/>
            </w:tcBorders>
            <w:shd w:val="clear" w:color="auto" w:fill="auto"/>
            <w:noWrap/>
            <w:vAlign w:val="bottom"/>
            <w:hideMark/>
          </w:tcPr>
          <w:p w14:paraId="7727B596" w14:textId="77777777" w:rsidR="00CB3040" w:rsidRPr="00CB3040" w:rsidRDefault="00CB3040" w:rsidP="00CB3040">
            <w:pPr>
              <w:spacing w:after="0" w:line="240" w:lineRule="auto"/>
              <w:jc w:val="center"/>
              <w:rPr>
                <w:rFonts w:ascii="Arial" w:eastAsia="Times New Roman" w:hAnsi="Arial" w:cs="Arial"/>
                <w:b/>
                <w:bCs/>
                <w:sz w:val="20"/>
                <w:szCs w:val="20"/>
              </w:rPr>
            </w:pPr>
            <w:r w:rsidRPr="00CB3040">
              <w:rPr>
                <w:rFonts w:ascii="Arial" w:eastAsia="Times New Roman" w:hAnsi="Arial" w:cs="Arial"/>
                <w:b/>
                <w:bCs/>
                <w:sz w:val="20"/>
                <w:szCs w:val="20"/>
              </w:rPr>
              <w:t>Summary of Originally Adopted Budget</w:t>
            </w:r>
          </w:p>
        </w:tc>
      </w:tr>
      <w:tr w:rsidR="00CB3040" w:rsidRPr="00CB3040" w14:paraId="2F879E80"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21295920"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2019-2020 Actual Disbursements &amp; Transfers</w:t>
            </w:r>
          </w:p>
        </w:tc>
        <w:tc>
          <w:tcPr>
            <w:tcW w:w="232" w:type="dxa"/>
            <w:tcBorders>
              <w:top w:val="nil"/>
              <w:left w:val="nil"/>
              <w:bottom w:val="nil"/>
              <w:right w:val="nil"/>
            </w:tcBorders>
            <w:shd w:val="clear" w:color="auto" w:fill="auto"/>
            <w:noWrap/>
            <w:vAlign w:val="bottom"/>
            <w:hideMark/>
          </w:tcPr>
          <w:p w14:paraId="4A4CE675"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0331FB70"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6,091,232.00 </w:t>
            </w:r>
          </w:p>
        </w:tc>
      </w:tr>
      <w:tr w:rsidR="00CB3040" w:rsidRPr="00CB3040" w14:paraId="4C77CC90"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00D871CB"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2020-2021 Actual/Estimated Disbursements &amp; Transfers</w:t>
            </w:r>
          </w:p>
        </w:tc>
        <w:tc>
          <w:tcPr>
            <w:tcW w:w="232" w:type="dxa"/>
            <w:tcBorders>
              <w:top w:val="nil"/>
              <w:left w:val="nil"/>
              <w:bottom w:val="nil"/>
              <w:right w:val="nil"/>
            </w:tcBorders>
            <w:shd w:val="clear" w:color="auto" w:fill="auto"/>
            <w:noWrap/>
            <w:vAlign w:val="bottom"/>
            <w:hideMark/>
          </w:tcPr>
          <w:p w14:paraId="0A922256"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233BE974"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3,198,126.00 </w:t>
            </w:r>
          </w:p>
        </w:tc>
      </w:tr>
      <w:tr w:rsidR="00CB3040" w:rsidRPr="00CB3040" w14:paraId="293F839F"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2AEF8219"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Proposed Budget of Disbursements &amp; Transfers</w:t>
            </w:r>
          </w:p>
        </w:tc>
        <w:tc>
          <w:tcPr>
            <w:tcW w:w="232" w:type="dxa"/>
            <w:tcBorders>
              <w:top w:val="nil"/>
              <w:left w:val="nil"/>
              <w:bottom w:val="nil"/>
              <w:right w:val="nil"/>
            </w:tcBorders>
            <w:shd w:val="clear" w:color="auto" w:fill="auto"/>
            <w:noWrap/>
            <w:vAlign w:val="bottom"/>
            <w:hideMark/>
          </w:tcPr>
          <w:p w14:paraId="415EC9B5"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C6CE950"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4,414,709.00 </w:t>
            </w:r>
          </w:p>
        </w:tc>
      </w:tr>
      <w:tr w:rsidR="00CB3040" w:rsidRPr="00CB3040" w14:paraId="21B1AEB4"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04A9316C"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Necessary Cash Reserve</w:t>
            </w:r>
          </w:p>
        </w:tc>
        <w:tc>
          <w:tcPr>
            <w:tcW w:w="232" w:type="dxa"/>
            <w:tcBorders>
              <w:top w:val="nil"/>
              <w:left w:val="nil"/>
              <w:bottom w:val="nil"/>
              <w:right w:val="nil"/>
            </w:tcBorders>
            <w:shd w:val="clear" w:color="auto" w:fill="auto"/>
            <w:noWrap/>
            <w:vAlign w:val="bottom"/>
            <w:hideMark/>
          </w:tcPr>
          <w:p w14:paraId="69D9BAB9"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0DD37C7"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1,646,819.00 </w:t>
            </w:r>
          </w:p>
        </w:tc>
      </w:tr>
      <w:tr w:rsidR="00CB3040" w:rsidRPr="00CB3040" w14:paraId="5F5167B9"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3887E7F6"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2021-2022 Total Resources Available</w:t>
            </w:r>
          </w:p>
        </w:tc>
        <w:tc>
          <w:tcPr>
            <w:tcW w:w="232" w:type="dxa"/>
            <w:tcBorders>
              <w:top w:val="nil"/>
              <w:left w:val="nil"/>
              <w:bottom w:val="nil"/>
              <w:right w:val="nil"/>
            </w:tcBorders>
            <w:shd w:val="clear" w:color="auto" w:fill="auto"/>
            <w:noWrap/>
            <w:vAlign w:val="bottom"/>
            <w:hideMark/>
          </w:tcPr>
          <w:p w14:paraId="50DAA787"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6F59B3BE"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6,061,528.00 </w:t>
            </w:r>
          </w:p>
        </w:tc>
      </w:tr>
      <w:tr w:rsidR="00CB3040" w:rsidRPr="00CB3040" w14:paraId="59423A63"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51050D08"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Total 2021-2022 Personal &amp; Real Property Tax Requirement</w:t>
            </w:r>
          </w:p>
        </w:tc>
        <w:tc>
          <w:tcPr>
            <w:tcW w:w="232" w:type="dxa"/>
            <w:tcBorders>
              <w:top w:val="nil"/>
              <w:left w:val="nil"/>
              <w:bottom w:val="nil"/>
              <w:right w:val="nil"/>
            </w:tcBorders>
            <w:shd w:val="clear" w:color="auto" w:fill="auto"/>
            <w:noWrap/>
            <w:vAlign w:val="bottom"/>
            <w:hideMark/>
          </w:tcPr>
          <w:p w14:paraId="49D1CA2A"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10459A6E"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564,237.00 </w:t>
            </w:r>
          </w:p>
        </w:tc>
      </w:tr>
      <w:tr w:rsidR="00CB3040" w:rsidRPr="00CB3040" w14:paraId="1FFDD103"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5CC6CC4B"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 xml:space="preserve">Unused Budget Authority Created </w:t>
            </w:r>
            <w:proofErr w:type="gramStart"/>
            <w:r w:rsidRPr="00CB3040">
              <w:rPr>
                <w:rFonts w:ascii="Arial" w:eastAsia="Times New Roman" w:hAnsi="Arial" w:cs="Arial"/>
                <w:sz w:val="18"/>
                <w:szCs w:val="18"/>
              </w:rPr>
              <w:t>For</w:t>
            </w:r>
            <w:proofErr w:type="gramEnd"/>
            <w:r w:rsidRPr="00CB3040">
              <w:rPr>
                <w:rFonts w:ascii="Arial" w:eastAsia="Times New Roman" w:hAnsi="Arial" w:cs="Arial"/>
                <w:sz w:val="18"/>
                <w:szCs w:val="18"/>
              </w:rPr>
              <w:t xml:space="preserve"> Next Year   </w:t>
            </w:r>
          </w:p>
        </w:tc>
        <w:tc>
          <w:tcPr>
            <w:tcW w:w="232" w:type="dxa"/>
            <w:tcBorders>
              <w:top w:val="nil"/>
              <w:left w:val="nil"/>
              <w:bottom w:val="nil"/>
              <w:right w:val="nil"/>
            </w:tcBorders>
            <w:shd w:val="clear" w:color="auto" w:fill="auto"/>
            <w:noWrap/>
            <w:vAlign w:val="bottom"/>
            <w:hideMark/>
          </w:tcPr>
          <w:p w14:paraId="51983B67"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vAlign w:val="bottom"/>
            <w:hideMark/>
          </w:tcPr>
          <w:p w14:paraId="582BB64F"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26,423.00 </w:t>
            </w:r>
          </w:p>
        </w:tc>
      </w:tr>
      <w:tr w:rsidR="00CB3040" w:rsidRPr="00CB3040" w14:paraId="26CB18D2" w14:textId="77777777" w:rsidTr="00CB3040">
        <w:trPr>
          <w:trHeight w:val="283"/>
        </w:trPr>
        <w:tc>
          <w:tcPr>
            <w:tcW w:w="1817" w:type="dxa"/>
            <w:tcBorders>
              <w:top w:val="nil"/>
              <w:left w:val="nil"/>
              <w:bottom w:val="nil"/>
              <w:right w:val="nil"/>
            </w:tcBorders>
            <w:shd w:val="clear" w:color="auto" w:fill="auto"/>
            <w:noWrap/>
            <w:vAlign w:val="bottom"/>
            <w:hideMark/>
          </w:tcPr>
          <w:p w14:paraId="67483189" w14:textId="77777777" w:rsidR="00CB3040" w:rsidRPr="00CB3040" w:rsidRDefault="00CB3040" w:rsidP="00CB3040">
            <w:pPr>
              <w:spacing w:after="0" w:line="240" w:lineRule="auto"/>
              <w:rPr>
                <w:rFonts w:ascii="Arial" w:eastAsia="Times New Roman" w:hAnsi="Arial" w:cs="Arial"/>
                <w:sz w:val="20"/>
                <w:szCs w:val="20"/>
              </w:rPr>
            </w:pPr>
          </w:p>
        </w:tc>
        <w:tc>
          <w:tcPr>
            <w:tcW w:w="1799" w:type="dxa"/>
            <w:tcBorders>
              <w:top w:val="nil"/>
              <w:left w:val="nil"/>
              <w:bottom w:val="nil"/>
              <w:right w:val="nil"/>
            </w:tcBorders>
            <w:shd w:val="clear" w:color="auto" w:fill="auto"/>
            <w:noWrap/>
            <w:vAlign w:val="bottom"/>
            <w:hideMark/>
          </w:tcPr>
          <w:p w14:paraId="57A13F9E"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1792" w:type="dxa"/>
            <w:tcBorders>
              <w:top w:val="nil"/>
              <w:left w:val="nil"/>
              <w:bottom w:val="nil"/>
              <w:right w:val="nil"/>
            </w:tcBorders>
            <w:shd w:val="clear" w:color="auto" w:fill="auto"/>
            <w:noWrap/>
            <w:vAlign w:val="bottom"/>
            <w:hideMark/>
          </w:tcPr>
          <w:p w14:paraId="60126AFC"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3D9F368A" w14:textId="77777777" w:rsidR="00CB3040" w:rsidRPr="00CB3040" w:rsidRDefault="00CB3040" w:rsidP="00CB3040">
            <w:pPr>
              <w:spacing w:after="0" w:line="240" w:lineRule="auto"/>
              <w:rPr>
                <w:rFonts w:ascii="Times New Roman" w:eastAsia="Times New Roman" w:hAnsi="Times New Roman" w:cs="Times New Roman"/>
                <w:sz w:val="20"/>
                <w:szCs w:val="20"/>
              </w:rPr>
            </w:pPr>
          </w:p>
        </w:tc>
        <w:tc>
          <w:tcPr>
            <w:tcW w:w="3943" w:type="dxa"/>
            <w:tcBorders>
              <w:top w:val="nil"/>
              <w:left w:val="nil"/>
              <w:bottom w:val="nil"/>
              <w:right w:val="nil"/>
            </w:tcBorders>
            <w:shd w:val="clear" w:color="auto" w:fill="auto"/>
            <w:noWrap/>
            <w:vAlign w:val="bottom"/>
            <w:hideMark/>
          </w:tcPr>
          <w:p w14:paraId="1FFC22AD"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3C5878A4"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5883FF30" w14:textId="77777777" w:rsidR="00CB3040" w:rsidRPr="00CB3040" w:rsidRDefault="00CB3040" w:rsidP="00CB3040">
            <w:pPr>
              <w:spacing w:after="0" w:line="240" w:lineRule="auto"/>
              <w:rPr>
                <w:rFonts w:ascii="Arial" w:eastAsia="Times New Roman" w:hAnsi="Arial" w:cs="Arial"/>
                <w:b/>
                <w:bCs/>
                <w:sz w:val="18"/>
                <w:szCs w:val="18"/>
              </w:rPr>
            </w:pPr>
            <w:r w:rsidRPr="00CB3040">
              <w:rPr>
                <w:rFonts w:ascii="Arial" w:eastAsia="Times New Roman" w:hAnsi="Arial" w:cs="Arial"/>
                <w:b/>
                <w:bCs/>
                <w:sz w:val="18"/>
                <w:szCs w:val="18"/>
              </w:rPr>
              <w:t>Breakdown of Property Tax:</w:t>
            </w:r>
          </w:p>
        </w:tc>
        <w:tc>
          <w:tcPr>
            <w:tcW w:w="232" w:type="dxa"/>
            <w:tcBorders>
              <w:top w:val="nil"/>
              <w:left w:val="nil"/>
              <w:bottom w:val="nil"/>
              <w:right w:val="nil"/>
            </w:tcBorders>
            <w:shd w:val="clear" w:color="auto" w:fill="auto"/>
            <w:noWrap/>
            <w:vAlign w:val="bottom"/>
            <w:hideMark/>
          </w:tcPr>
          <w:p w14:paraId="5AE1B88A" w14:textId="77777777" w:rsidR="00CB3040" w:rsidRPr="00CB3040" w:rsidRDefault="00CB3040" w:rsidP="00CB3040">
            <w:pPr>
              <w:spacing w:after="0" w:line="240" w:lineRule="auto"/>
              <w:rPr>
                <w:rFonts w:ascii="Arial" w:eastAsia="Times New Roman" w:hAnsi="Arial" w:cs="Arial"/>
                <w:b/>
                <w:bCs/>
                <w:sz w:val="18"/>
                <w:szCs w:val="18"/>
              </w:rPr>
            </w:pPr>
          </w:p>
        </w:tc>
        <w:tc>
          <w:tcPr>
            <w:tcW w:w="3943" w:type="dxa"/>
            <w:tcBorders>
              <w:top w:val="nil"/>
              <w:left w:val="nil"/>
              <w:bottom w:val="nil"/>
              <w:right w:val="nil"/>
            </w:tcBorders>
            <w:shd w:val="clear" w:color="auto" w:fill="auto"/>
            <w:noWrap/>
            <w:vAlign w:val="bottom"/>
            <w:hideMark/>
          </w:tcPr>
          <w:p w14:paraId="207179C0" w14:textId="77777777" w:rsidR="00CB3040" w:rsidRPr="00CB3040" w:rsidRDefault="00CB3040" w:rsidP="00CB3040">
            <w:pPr>
              <w:spacing w:after="0" w:line="240" w:lineRule="auto"/>
              <w:rPr>
                <w:rFonts w:ascii="Times New Roman" w:eastAsia="Times New Roman" w:hAnsi="Times New Roman" w:cs="Times New Roman"/>
                <w:sz w:val="20"/>
                <w:szCs w:val="20"/>
              </w:rPr>
            </w:pPr>
          </w:p>
        </w:tc>
      </w:tr>
      <w:tr w:rsidR="00CB3040" w:rsidRPr="00CB3040" w14:paraId="66749256"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291906C5"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Personal and Real Property Tax Required for Bonds</w:t>
            </w:r>
          </w:p>
        </w:tc>
        <w:tc>
          <w:tcPr>
            <w:tcW w:w="232" w:type="dxa"/>
            <w:tcBorders>
              <w:top w:val="nil"/>
              <w:left w:val="nil"/>
              <w:bottom w:val="nil"/>
              <w:right w:val="nil"/>
            </w:tcBorders>
            <w:shd w:val="clear" w:color="auto" w:fill="auto"/>
            <w:noWrap/>
            <w:vAlign w:val="bottom"/>
            <w:hideMark/>
          </w:tcPr>
          <w:p w14:paraId="40256937"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76423EEA"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150,000.00 </w:t>
            </w:r>
          </w:p>
        </w:tc>
      </w:tr>
      <w:tr w:rsidR="00CB3040" w:rsidRPr="00CB3040" w14:paraId="17DC6D35" w14:textId="77777777" w:rsidTr="00CB3040">
        <w:trPr>
          <w:trHeight w:val="283"/>
        </w:trPr>
        <w:tc>
          <w:tcPr>
            <w:tcW w:w="5409" w:type="dxa"/>
            <w:gridSpan w:val="3"/>
            <w:tcBorders>
              <w:top w:val="nil"/>
              <w:left w:val="nil"/>
              <w:bottom w:val="nil"/>
              <w:right w:val="nil"/>
            </w:tcBorders>
            <w:shd w:val="clear" w:color="auto" w:fill="auto"/>
            <w:noWrap/>
            <w:vAlign w:val="bottom"/>
            <w:hideMark/>
          </w:tcPr>
          <w:p w14:paraId="211EECD9" w14:textId="77777777" w:rsidR="00CB3040" w:rsidRPr="00CB3040" w:rsidRDefault="00CB3040" w:rsidP="00CB3040">
            <w:pPr>
              <w:spacing w:after="0" w:line="240" w:lineRule="auto"/>
              <w:rPr>
                <w:rFonts w:ascii="Arial" w:eastAsia="Times New Roman" w:hAnsi="Arial" w:cs="Arial"/>
                <w:sz w:val="18"/>
                <w:szCs w:val="18"/>
              </w:rPr>
            </w:pPr>
            <w:r w:rsidRPr="00CB3040">
              <w:rPr>
                <w:rFonts w:ascii="Arial" w:eastAsia="Times New Roman" w:hAnsi="Arial" w:cs="Arial"/>
                <w:sz w:val="18"/>
                <w:szCs w:val="18"/>
              </w:rPr>
              <w:t>Personal and Real Property Tax Required for All Other Purposes</w:t>
            </w:r>
          </w:p>
        </w:tc>
        <w:tc>
          <w:tcPr>
            <w:tcW w:w="232" w:type="dxa"/>
            <w:tcBorders>
              <w:top w:val="nil"/>
              <w:left w:val="nil"/>
              <w:bottom w:val="nil"/>
              <w:right w:val="nil"/>
            </w:tcBorders>
            <w:shd w:val="clear" w:color="auto" w:fill="auto"/>
            <w:noWrap/>
            <w:vAlign w:val="bottom"/>
            <w:hideMark/>
          </w:tcPr>
          <w:p w14:paraId="3A71011F" w14:textId="77777777" w:rsidR="00CB3040" w:rsidRPr="00CB3040" w:rsidRDefault="00CB3040" w:rsidP="00CB3040">
            <w:pPr>
              <w:spacing w:after="0" w:line="240" w:lineRule="auto"/>
              <w:rPr>
                <w:rFonts w:ascii="Arial" w:eastAsia="Times New Roman" w:hAnsi="Arial" w:cs="Arial"/>
                <w:sz w:val="18"/>
                <w:szCs w:val="18"/>
              </w:rPr>
            </w:pPr>
          </w:p>
        </w:tc>
        <w:tc>
          <w:tcPr>
            <w:tcW w:w="3943" w:type="dxa"/>
            <w:tcBorders>
              <w:top w:val="nil"/>
              <w:left w:val="nil"/>
              <w:bottom w:val="single" w:sz="4" w:space="0" w:color="auto"/>
              <w:right w:val="nil"/>
            </w:tcBorders>
            <w:shd w:val="clear" w:color="auto" w:fill="auto"/>
            <w:noWrap/>
            <w:vAlign w:val="bottom"/>
            <w:hideMark/>
          </w:tcPr>
          <w:p w14:paraId="1C44D642" w14:textId="77777777" w:rsidR="00CB3040" w:rsidRPr="00CB3040" w:rsidRDefault="00CB3040" w:rsidP="00CB3040">
            <w:pPr>
              <w:spacing w:after="0" w:line="240" w:lineRule="auto"/>
              <w:rPr>
                <w:rFonts w:ascii="Arial" w:eastAsia="Times New Roman" w:hAnsi="Arial" w:cs="Arial"/>
                <w:sz w:val="20"/>
                <w:szCs w:val="20"/>
              </w:rPr>
            </w:pPr>
            <w:r w:rsidRPr="00CB3040">
              <w:rPr>
                <w:rFonts w:ascii="Arial" w:eastAsia="Times New Roman" w:hAnsi="Arial" w:cs="Arial"/>
                <w:sz w:val="20"/>
                <w:szCs w:val="20"/>
              </w:rPr>
              <w:t xml:space="preserve"> $               414,237.00 </w:t>
            </w:r>
          </w:p>
        </w:tc>
      </w:tr>
    </w:tbl>
    <w:p w14:paraId="56F62A8E" w14:textId="77777777" w:rsidR="00CB3040" w:rsidRDefault="00CB3040"/>
    <w:sectPr w:rsidR="00CB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40"/>
    <w:rsid w:val="003C3052"/>
    <w:rsid w:val="00CB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537"/>
  <w15:chartTrackingRefBased/>
  <w15:docId w15:val="{5BFCABCA-741A-4DFE-AFA0-6B7F0E54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 Admin</cp:lastModifiedBy>
  <cp:revision>2</cp:revision>
  <dcterms:created xsi:type="dcterms:W3CDTF">2022-09-09T16:29:00Z</dcterms:created>
  <dcterms:modified xsi:type="dcterms:W3CDTF">2022-09-09T16:34:00Z</dcterms:modified>
</cp:coreProperties>
</file>